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FD" w:rsidRDefault="00D772FD" w:rsidP="00F24923">
      <w:pPr>
        <w:spacing w:before="0"/>
        <w:jc w:val="left"/>
        <w:rPr>
          <w:b/>
          <w:szCs w:val="24"/>
        </w:rPr>
      </w:pPr>
      <w:r>
        <w:rPr>
          <w:b/>
          <w:szCs w:val="24"/>
        </w:rPr>
        <w:t xml:space="preserve">Im Auftrag der Steuerungsgruppe Fairtrade Bischofsheim stellt die </w:t>
      </w:r>
      <w:r w:rsidR="00370A40" w:rsidRPr="007E5918">
        <w:rPr>
          <w:b/>
          <w:szCs w:val="24"/>
        </w:rPr>
        <w:t xml:space="preserve">Fraktion </w:t>
      </w:r>
    </w:p>
    <w:p w:rsidR="00F24923" w:rsidRDefault="00370A40" w:rsidP="00F24923">
      <w:pPr>
        <w:spacing w:before="0"/>
        <w:jc w:val="left"/>
        <w:rPr>
          <w:b/>
          <w:szCs w:val="24"/>
        </w:rPr>
      </w:pPr>
      <w:r w:rsidRPr="007E5918">
        <w:rPr>
          <w:b/>
          <w:szCs w:val="24"/>
        </w:rPr>
        <w:t>„GALB - BÜNDNIS 90/DIE GRÜNEN“</w:t>
      </w:r>
      <w:r w:rsidR="004F66AA" w:rsidRPr="007E5918">
        <w:rPr>
          <w:b/>
          <w:szCs w:val="24"/>
        </w:rPr>
        <w:t xml:space="preserve"> </w:t>
      </w:r>
      <w:r w:rsidR="00D772FD">
        <w:rPr>
          <w:b/>
          <w:szCs w:val="24"/>
        </w:rPr>
        <w:t>folgenden Antrag</w:t>
      </w:r>
      <w:r w:rsidRPr="007E5918">
        <w:rPr>
          <w:b/>
          <w:szCs w:val="24"/>
        </w:rPr>
        <w:br/>
      </w:r>
    </w:p>
    <w:p w:rsidR="00072F8D" w:rsidRPr="00940797" w:rsidRDefault="00D772FD" w:rsidP="00F24923">
      <w:pPr>
        <w:spacing w:before="0"/>
        <w:jc w:val="left"/>
        <w:rPr>
          <w:b/>
          <w:szCs w:val="24"/>
        </w:rPr>
      </w:pPr>
      <w:r>
        <w:rPr>
          <w:rFonts w:cs="Arial"/>
          <w:b/>
          <w:szCs w:val="24"/>
        </w:rPr>
        <w:t xml:space="preserve">Faire </w:t>
      </w:r>
      <w:r w:rsidR="00B64558">
        <w:rPr>
          <w:rFonts w:cs="Arial"/>
          <w:b/>
          <w:szCs w:val="24"/>
        </w:rPr>
        <w:t xml:space="preserve">und nachhaltige </w:t>
      </w:r>
      <w:r>
        <w:rPr>
          <w:rFonts w:cs="Arial"/>
          <w:b/>
          <w:szCs w:val="24"/>
        </w:rPr>
        <w:t>Beschaffung</w:t>
      </w:r>
    </w:p>
    <w:p w:rsidR="00072F8D" w:rsidRDefault="00072F8D" w:rsidP="00F24923">
      <w:pPr>
        <w:spacing w:before="0"/>
        <w:jc w:val="left"/>
        <w:rPr>
          <w:b/>
          <w:szCs w:val="24"/>
        </w:rPr>
      </w:pPr>
    </w:p>
    <w:p w:rsidR="007E5918" w:rsidRPr="00EE00E1" w:rsidRDefault="007E5918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EE00E1">
        <w:rPr>
          <w:rFonts w:ascii="Arial" w:hAnsi="Arial" w:cs="Arial"/>
          <w:b w:val="0"/>
          <w:sz w:val="24"/>
          <w:szCs w:val="24"/>
        </w:rPr>
        <w:t>Die Gemeindevertretung möge beschließen:</w:t>
      </w:r>
    </w:p>
    <w:p w:rsidR="00A22039" w:rsidRDefault="00A22039" w:rsidP="00A22039">
      <w:pPr>
        <w:pStyle w:val="HTMLVorformatiert"/>
        <w:rPr>
          <w:rFonts w:ascii="Arial" w:hAnsi="Arial" w:cs="Arial"/>
          <w:sz w:val="24"/>
          <w:szCs w:val="24"/>
        </w:rPr>
      </w:pPr>
    </w:p>
    <w:p w:rsidR="00681CE9" w:rsidRDefault="00A22039" w:rsidP="00C51FD8">
      <w:pPr>
        <w:pStyle w:val="HTMLVorformatier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772FD">
        <w:rPr>
          <w:rFonts w:ascii="Arial" w:hAnsi="Arial" w:cs="Arial"/>
          <w:sz w:val="24"/>
          <w:szCs w:val="24"/>
        </w:rPr>
        <w:t>er Gemeindevorstand wird gebeten, bei der Beschaffung von Materialien nach fairen</w:t>
      </w:r>
      <w:r w:rsidR="00B64558">
        <w:rPr>
          <w:rFonts w:ascii="Arial" w:hAnsi="Arial" w:cs="Arial"/>
          <w:sz w:val="24"/>
          <w:szCs w:val="24"/>
        </w:rPr>
        <w:t xml:space="preserve"> und nachhaltigen </w:t>
      </w:r>
      <w:r w:rsidR="00C51FD8">
        <w:rPr>
          <w:rFonts w:ascii="Arial" w:hAnsi="Arial" w:cs="Arial"/>
          <w:sz w:val="24"/>
          <w:szCs w:val="24"/>
        </w:rPr>
        <w:t>Produkten</w:t>
      </w:r>
      <w:r w:rsidR="00D772FD">
        <w:rPr>
          <w:rFonts w:ascii="Arial" w:hAnsi="Arial" w:cs="Arial"/>
          <w:sz w:val="24"/>
          <w:szCs w:val="24"/>
        </w:rPr>
        <w:t xml:space="preserve"> zu suchen und faire </w:t>
      </w:r>
      <w:r w:rsidR="00B64558">
        <w:rPr>
          <w:rFonts w:ascii="Arial" w:hAnsi="Arial" w:cs="Arial"/>
          <w:sz w:val="24"/>
          <w:szCs w:val="24"/>
        </w:rPr>
        <w:t xml:space="preserve">und nachhaltige Produkte </w:t>
      </w:r>
      <w:r w:rsidR="00D772FD">
        <w:rPr>
          <w:rFonts w:ascii="Arial" w:hAnsi="Arial" w:cs="Arial"/>
          <w:sz w:val="24"/>
          <w:szCs w:val="24"/>
        </w:rPr>
        <w:t xml:space="preserve">zu beschaffen. </w:t>
      </w:r>
      <w:r w:rsidR="00C51FD8" w:rsidRPr="00C51FD8">
        <w:rPr>
          <w:rFonts w:ascii="Arial" w:hAnsi="Arial" w:cs="Arial"/>
          <w:sz w:val="24"/>
          <w:szCs w:val="24"/>
        </w:rPr>
        <w:t>Das Augenmerk bei Fairtrade soll auf Lebensmitteln wie Kaffee, Tee</w:t>
      </w:r>
      <w:r w:rsidR="00C51FD8">
        <w:rPr>
          <w:rFonts w:ascii="Arial" w:hAnsi="Arial" w:cs="Arial"/>
          <w:sz w:val="24"/>
          <w:szCs w:val="24"/>
        </w:rPr>
        <w:t xml:space="preserve">, Säfte, </w:t>
      </w:r>
      <w:r w:rsidR="00C51FD8" w:rsidRPr="00C51FD8">
        <w:rPr>
          <w:rFonts w:ascii="Arial" w:hAnsi="Arial" w:cs="Arial"/>
          <w:sz w:val="24"/>
          <w:szCs w:val="24"/>
        </w:rPr>
        <w:t xml:space="preserve">aber auch </w:t>
      </w:r>
      <w:r w:rsidR="00681CE9">
        <w:rPr>
          <w:rFonts w:ascii="Arial" w:hAnsi="Arial" w:cs="Arial"/>
          <w:sz w:val="24"/>
          <w:szCs w:val="24"/>
        </w:rPr>
        <w:t xml:space="preserve">auf </w:t>
      </w:r>
    </w:p>
    <w:p w:rsidR="00C51FD8" w:rsidRPr="00C51FD8" w:rsidRDefault="00C51FD8" w:rsidP="00C51FD8">
      <w:pPr>
        <w:pStyle w:val="HTMLVorformatiert"/>
        <w:rPr>
          <w:rFonts w:ascii="Arial" w:hAnsi="Arial" w:cs="Arial"/>
          <w:sz w:val="24"/>
          <w:szCs w:val="24"/>
        </w:rPr>
      </w:pPr>
      <w:r w:rsidRPr="00C51FD8">
        <w:rPr>
          <w:rFonts w:ascii="Arial" w:hAnsi="Arial" w:cs="Arial"/>
          <w:sz w:val="24"/>
          <w:szCs w:val="24"/>
        </w:rPr>
        <w:t>A</w:t>
      </w:r>
      <w:r w:rsidRPr="00C51FD8">
        <w:rPr>
          <w:rFonts w:ascii="Arial" w:hAnsi="Arial" w:cs="Arial"/>
          <w:sz w:val="24"/>
          <w:szCs w:val="24"/>
        </w:rPr>
        <w:t>r</w:t>
      </w:r>
      <w:r w:rsidRPr="00C51FD8">
        <w:rPr>
          <w:rFonts w:ascii="Arial" w:hAnsi="Arial" w:cs="Arial"/>
          <w:sz w:val="24"/>
          <w:szCs w:val="24"/>
        </w:rPr>
        <w:t>beits</w:t>
      </w:r>
      <w:r w:rsidR="00681CE9">
        <w:rPr>
          <w:rFonts w:ascii="Arial" w:hAnsi="Arial" w:cs="Arial"/>
          <w:sz w:val="24"/>
          <w:szCs w:val="24"/>
        </w:rPr>
        <w:t>- und Dienstkleidung</w:t>
      </w:r>
      <w:r w:rsidRPr="00C51FD8">
        <w:rPr>
          <w:rFonts w:ascii="Arial" w:hAnsi="Arial" w:cs="Arial"/>
          <w:sz w:val="24"/>
          <w:szCs w:val="24"/>
        </w:rPr>
        <w:t xml:space="preserve"> </w:t>
      </w:r>
      <w:r w:rsidR="00681CE9">
        <w:rPr>
          <w:rFonts w:ascii="Arial" w:hAnsi="Arial" w:cs="Arial"/>
          <w:sz w:val="24"/>
          <w:szCs w:val="24"/>
        </w:rPr>
        <w:t xml:space="preserve">(Kommunalpolizei, Feuerwehr, …) </w:t>
      </w:r>
      <w:r w:rsidRPr="00C51FD8">
        <w:rPr>
          <w:rFonts w:ascii="Arial" w:hAnsi="Arial" w:cs="Arial"/>
          <w:sz w:val="24"/>
          <w:szCs w:val="24"/>
        </w:rPr>
        <w:t xml:space="preserve">liegen. </w:t>
      </w:r>
    </w:p>
    <w:p w:rsidR="00D772FD" w:rsidRDefault="00D772FD" w:rsidP="00A22039">
      <w:pPr>
        <w:pStyle w:val="HTMLVorformatiert"/>
        <w:rPr>
          <w:rFonts w:ascii="Arial" w:hAnsi="Arial" w:cs="Arial"/>
          <w:sz w:val="24"/>
          <w:szCs w:val="24"/>
        </w:rPr>
      </w:pPr>
    </w:p>
    <w:p w:rsidR="00D772FD" w:rsidRDefault="00C51FD8" w:rsidP="00A22039">
      <w:pPr>
        <w:pStyle w:val="HTMLVorformatier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Weiterhin können i</w:t>
      </w:r>
      <w:r w:rsidR="00D772FD">
        <w:rPr>
          <w:rFonts w:ascii="Arial" w:hAnsi="Arial" w:cs="Arial"/>
          <w:sz w:val="24"/>
          <w:szCs w:val="24"/>
        </w:rPr>
        <w:t xml:space="preserve">n der Bestellplattform des Kreises entsprechende Filter gesetzt werden, die gezielt auf </w:t>
      </w:r>
      <w:r>
        <w:rPr>
          <w:rFonts w:ascii="Arial" w:hAnsi="Arial" w:cs="Arial"/>
          <w:sz w:val="24"/>
          <w:szCs w:val="24"/>
        </w:rPr>
        <w:t xml:space="preserve">umweltschonende und sozialverträgliche </w:t>
      </w:r>
      <w:r w:rsidR="00D772FD">
        <w:rPr>
          <w:rFonts w:ascii="Arial" w:hAnsi="Arial" w:cs="Arial"/>
          <w:sz w:val="24"/>
          <w:szCs w:val="24"/>
        </w:rPr>
        <w:t>Produkte verwe</w:t>
      </w:r>
      <w:r w:rsidR="00D772FD">
        <w:rPr>
          <w:rFonts w:ascii="Arial" w:hAnsi="Arial" w:cs="Arial"/>
          <w:sz w:val="24"/>
          <w:szCs w:val="24"/>
        </w:rPr>
        <w:t>i</w:t>
      </w:r>
      <w:r w:rsidR="00D772FD">
        <w:rPr>
          <w:rFonts w:ascii="Arial" w:hAnsi="Arial" w:cs="Arial"/>
          <w:sz w:val="24"/>
          <w:szCs w:val="24"/>
        </w:rPr>
        <w:t xml:space="preserve">sen. </w:t>
      </w:r>
    </w:p>
    <w:p w:rsidR="00D772FD" w:rsidRDefault="00D772FD" w:rsidP="00A22039">
      <w:pPr>
        <w:pStyle w:val="HTMLVorformatiert"/>
        <w:rPr>
          <w:rFonts w:ascii="Arial" w:hAnsi="Arial" w:cs="Arial"/>
          <w:sz w:val="24"/>
          <w:szCs w:val="24"/>
        </w:rPr>
      </w:pPr>
    </w:p>
    <w:p w:rsidR="00A22039" w:rsidRPr="00A22039" w:rsidRDefault="00A22039" w:rsidP="00A22039">
      <w:pPr>
        <w:pStyle w:val="HTMLVorformatiert"/>
        <w:rPr>
          <w:rFonts w:ascii="Arial" w:hAnsi="Arial" w:cs="Arial"/>
          <w:b/>
          <w:sz w:val="24"/>
          <w:szCs w:val="24"/>
        </w:rPr>
      </w:pPr>
      <w:r w:rsidRPr="00A22039">
        <w:rPr>
          <w:rFonts w:ascii="Arial" w:hAnsi="Arial" w:cs="Arial"/>
          <w:b/>
          <w:sz w:val="24"/>
          <w:szCs w:val="24"/>
        </w:rPr>
        <w:t>Begründung:</w:t>
      </w:r>
    </w:p>
    <w:p w:rsidR="00A22039" w:rsidRDefault="00A22039" w:rsidP="00A22039">
      <w:pPr>
        <w:pStyle w:val="HTMLVorformatiert"/>
        <w:rPr>
          <w:rFonts w:ascii="Arial" w:hAnsi="Arial" w:cs="Arial"/>
          <w:sz w:val="24"/>
          <w:szCs w:val="24"/>
        </w:rPr>
      </w:pPr>
    </w:p>
    <w:p w:rsidR="00A22039" w:rsidRDefault="006F26CA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Als jetzt erneut</w:t>
      </w:r>
      <w:r w:rsidR="00D772FD">
        <w:rPr>
          <w:rFonts w:ascii="Arial" w:hAnsi="Arial" w:cs="Arial"/>
          <w:b w:val="0"/>
          <w:sz w:val="24"/>
          <w:szCs w:val="24"/>
        </w:rPr>
        <w:t xml:space="preserve"> zertifizierte Fairtrade-Gemeinde ist es an der Zeit, dass auch in der Ve</w:t>
      </w:r>
      <w:r w:rsidR="00D772FD">
        <w:rPr>
          <w:rFonts w:ascii="Arial" w:hAnsi="Arial" w:cs="Arial"/>
          <w:b w:val="0"/>
          <w:sz w:val="24"/>
          <w:szCs w:val="24"/>
        </w:rPr>
        <w:t>r</w:t>
      </w:r>
      <w:r w:rsidR="00D772FD">
        <w:rPr>
          <w:rFonts w:ascii="Arial" w:hAnsi="Arial" w:cs="Arial"/>
          <w:b w:val="0"/>
          <w:sz w:val="24"/>
          <w:szCs w:val="24"/>
        </w:rPr>
        <w:t xml:space="preserve">waltung zur fairen und </w:t>
      </w:r>
      <w:r w:rsidR="00B64558">
        <w:rPr>
          <w:rFonts w:ascii="Arial" w:hAnsi="Arial" w:cs="Arial"/>
          <w:b w:val="0"/>
          <w:sz w:val="24"/>
          <w:szCs w:val="24"/>
        </w:rPr>
        <w:t>nachhaltigen</w:t>
      </w:r>
      <w:r w:rsidR="00D772FD">
        <w:rPr>
          <w:rFonts w:ascii="Arial" w:hAnsi="Arial" w:cs="Arial"/>
          <w:b w:val="0"/>
          <w:sz w:val="24"/>
          <w:szCs w:val="24"/>
        </w:rPr>
        <w:t xml:space="preserve"> Beschaffung übergegangen wird. </w:t>
      </w:r>
    </w:p>
    <w:p w:rsidR="00B64558" w:rsidRDefault="00B64558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B64558" w:rsidRDefault="00B64558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Nähere Informationen sind hier zu erhalten:</w:t>
      </w:r>
    </w:p>
    <w:p w:rsidR="00B64558" w:rsidRDefault="00B64558" w:rsidP="007E591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B64558" w:rsidRPr="00B64558" w:rsidRDefault="00BE3238" w:rsidP="00B64558">
      <w:pPr>
        <w:widowControl w:val="0"/>
        <w:spacing w:before="0"/>
        <w:jc w:val="both"/>
        <w:rPr>
          <w:rFonts w:cs="Arial"/>
          <w:szCs w:val="24"/>
        </w:rPr>
      </w:pPr>
      <w:hyperlink r:id="rId8" w:history="1">
        <w:r w:rsidR="00B64558" w:rsidRPr="00B64558">
          <w:rPr>
            <w:rStyle w:val="Hyperlink"/>
            <w:rFonts w:cs="Arial"/>
            <w:szCs w:val="24"/>
            <w:u w:val="none"/>
          </w:rPr>
          <w:t>https://www.kompass-nachhaltigkeit.de/</w:t>
        </w:r>
      </w:hyperlink>
    </w:p>
    <w:p w:rsidR="00B64558" w:rsidRPr="00B64558" w:rsidRDefault="00BE3238" w:rsidP="00B64558">
      <w:pPr>
        <w:widowControl w:val="0"/>
        <w:spacing w:before="0"/>
        <w:jc w:val="both"/>
        <w:rPr>
          <w:rFonts w:cs="Arial"/>
          <w:szCs w:val="24"/>
        </w:rPr>
      </w:pPr>
      <w:hyperlink r:id="rId9" w:history="1">
        <w:r w:rsidR="00B64558" w:rsidRPr="00B64558">
          <w:rPr>
            <w:rStyle w:val="Hyperlink"/>
            <w:rFonts w:cs="Arial"/>
            <w:szCs w:val="24"/>
            <w:u w:val="none"/>
          </w:rPr>
          <w:t>https://skew.engagement-global.de/im-fokus-detail/wegweiser-nachhaltige-it-beschaffung.html</w:t>
        </w:r>
      </w:hyperlink>
    </w:p>
    <w:p w:rsidR="00B64558" w:rsidRPr="00B64558" w:rsidRDefault="00BE3238" w:rsidP="00B64558">
      <w:pPr>
        <w:widowControl w:val="0"/>
        <w:spacing w:before="0"/>
        <w:jc w:val="both"/>
        <w:rPr>
          <w:rFonts w:cs="Arial"/>
          <w:szCs w:val="24"/>
        </w:rPr>
      </w:pPr>
      <w:hyperlink r:id="rId10" w:history="1">
        <w:r w:rsidR="00B64558" w:rsidRPr="00B64558">
          <w:rPr>
            <w:rStyle w:val="Hyperlink"/>
            <w:rFonts w:cs="Arial"/>
            <w:szCs w:val="24"/>
            <w:u w:val="none"/>
          </w:rPr>
          <w:t>https://skew.engagement-global.de/videos-fairer-handel-faire-beschaffung.html</w:t>
        </w:r>
      </w:hyperlink>
    </w:p>
    <w:p w:rsidR="00B64558" w:rsidRPr="00B64558" w:rsidRDefault="00BE3238" w:rsidP="00B64558">
      <w:pPr>
        <w:widowControl w:val="0"/>
        <w:spacing w:before="0"/>
        <w:jc w:val="both"/>
        <w:rPr>
          <w:rFonts w:cs="Arial"/>
          <w:szCs w:val="24"/>
        </w:rPr>
      </w:pPr>
      <w:hyperlink r:id="rId11" w:history="1">
        <w:r w:rsidR="00B64558" w:rsidRPr="00B64558">
          <w:rPr>
            <w:rStyle w:val="Hyperlink"/>
            <w:rFonts w:cs="Arial"/>
            <w:szCs w:val="24"/>
            <w:u w:val="none"/>
          </w:rPr>
          <w:t>https://skew.engagement-global.de/netzwerk-faire-beschaffung.html</w:t>
        </w:r>
      </w:hyperlink>
    </w:p>
    <w:p w:rsidR="00B64558" w:rsidRPr="00B64558" w:rsidRDefault="00BE3238" w:rsidP="00B64558">
      <w:pPr>
        <w:pStyle w:val="berschrift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hyperlink r:id="rId12" w:history="1">
        <w:r w:rsidR="00B64558" w:rsidRPr="00B64558">
          <w:rPr>
            <w:rStyle w:val="Hyperlink"/>
            <w:rFonts w:ascii="Arial" w:hAnsi="Arial" w:cs="Arial"/>
            <w:b w:val="0"/>
            <w:sz w:val="24"/>
            <w:szCs w:val="24"/>
            <w:u w:val="none"/>
          </w:rPr>
          <w:t>https://skew.engagement-global.de/fairer-handel-und-faire-beschaffung.html</w:t>
        </w:r>
      </w:hyperlink>
    </w:p>
    <w:p w:rsidR="00A22039" w:rsidRPr="00B64558" w:rsidRDefault="00A22039" w:rsidP="00B64558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7D3DDF" w:rsidRDefault="00E25C93" w:rsidP="00EE00E1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EE00E1">
        <w:rPr>
          <w:rFonts w:ascii="Arial" w:hAnsi="Arial" w:cs="Arial"/>
          <w:b w:val="0"/>
          <w:sz w:val="24"/>
          <w:szCs w:val="24"/>
        </w:rPr>
        <w:t>Fraktion GALB – Bündnis 90 / Die Grünen</w:t>
      </w:r>
    </w:p>
    <w:p w:rsidR="00A22039" w:rsidRDefault="00A22039" w:rsidP="00EE00E1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A22039" w:rsidRPr="00EE00E1" w:rsidRDefault="00A22039" w:rsidP="00EE00E1">
      <w:pPr>
        <w:pStyle w:val="berschrift2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Der Antrag soll direkt im </w:t>
      </w:r>
      <w:r w:rsidR="006F26CA">
        <w:rPr>
          <w:rFonts w:ascii="Arial" w:hAnsi="Arial" w:cs="Arial"/>
          <w:b w:val="0"/>
          <w:sz w:val="24"/>
          <w:szCs w:val="24"/>
        </w:rPr>
        <w:t>HFA</w:t>
      </w:r>
      <w:r>
        <w:rPr>
          <w:rFonts w:ascii="Arial" w:hAnsi="Arial" w:cs="Arial"/>
          <w:b w:val="0"/>
          <w:sz w:val="24"/>
          <w:szCs w:val="24"/>
        </w:rPr>
        <w:t xml:space="preserve"> beraten werden.</w:t>
      </w:r>
    </w:p>
    <w:sectPr w:rsidR="00A22039" w:rsidRPr="00EE00E1" w:rsidSect="00FD172B">
      <w:headerReference w:type="default" r:id="rId13"/>
      <w:headerReference w:type="first" r:id="rId14"/>
      <w:pgSz w:w="11907" w:h="16839" w:code="9"/>
      <w:pgMar w:top="1134" w:right="850" w:bottom="851" w:left="1418" w:header="425" w:footer="39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33" w:rsidRDefault="00E55D33" w:rsidP="00370A40">
      <w:pPr>
        <w:spacing w:before="0"/>
      </w:pPr>
      <w:r>
        <w:separator/>
      </w:r>
    </w:p>
  </w:endnote>
  <w:endnote w:type="continuationSeparator" w:id="0">
    <w:p w:rsidR="00E55D33" w:rsidRDefault="00E55D33" w:rsidP="00370A4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33" w:rsidRDefault="00E55D33" w:rsidP="00370A40">
      <w:pPr>
        <w:spacing w:before="0"/>
      </w:pPr>
      <w:r>
        <w:separator/>
      </w:r>
    </w:p>
  </w:footnote>
  <w:footnote w:type="continuationSeparator" w:id="0">
    <w:p w:rsidR="00E55D33" w:rsidRDefault="00E55D33" w:rsidP="00370A4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01" w:rsidRDefault="00665701" w:rsidP="00665701"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0" w:color="auto"/>
      </w:pBdr>
      <w:shd w:val="pct10" w:color="auto" w:fill="auto"/>
      <w:spacing w:before="0"/>
      <w:jc w:val="left"/>
      <w:rPr>
        <w:b/>
        <w:sz w:val="32"/>
      </w:rPr>
    </w:pPr>
    <w:r>
      <w:rPr>
        <w:b/>
        <w:sz w:val="32"/>
      </w:rPr>
      <w:t>DRUCKSACHE</w:t>
    </w:r>
  </w:p>
  <w:p w:rsidR="00370A40" w:rsidRDefault="002C5001" w:rsidP="002C5001">
    <w:pPr>
      <w:pStyle w:val="Kopfzeile"/>
      <w:jc w:val="right"/>
    </w:pPr>
    <w:r>
      <w:t xml:space="preserve">Seite </w:t>
    </w:r>
    <w:r w:rsidR="00BE3238">
      <w:fldChar w:fldCharType="begin"/>
    </w:r>
    <w:r w:rsidR="00471DB2">
      <w:instrText xml:space="preserve"> PAGE   \* MERGEFORMAT </w:instrText>
    </w:r>
    <w:r w:rsidR="00BE3238">
      <w:fldChar w:fldCharType="separate"/>
    </w:r>
    <w:r w:rsidR="00D772FD">
      <w:rPr>
        <w:noProof/>
      </w:rPr>
      <w:t>2</w:t>
    </w:r>
    <w:r w:rsidR="00BE3238">
      <w:rPr>
        <w:noProof/>
      </w:rPr>
      <w:fldChar w:fldCharType="end"/>
    </w:r>
  </w:p>
  <w:p w:rsidR="002C5001" w:rsidRPr="00665701" w:rsidRDefault="002C5001" w:rsidP="002C5001">
    <w:pPr>
      <w:pStyle w:val="Kopfzeile"/>
      <w:pBdr>
        <w:top w:val="single" w:sz="4" w:space="1" w:color="auto"/>
      </w:pBd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01" w:rsidRPr="000E27BC" w:rsidRDefault="00665701" w:rsidP="00665701"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0" w:color="auto"/>
      </w:pBdr>
      <w:shd w:val="pct10" w:color="auto" w:fill="auto"/>
      <w:spacing w:before="0"/>
      <w:jc w:val="left"/>
      <w:rPr>
        <w:b/>
        <w:sz w:val="32"/>
      </w:rPr>
    </w:pPr>
    <w:r w:rsidRPr="000E27BC">
      <w:rPr>
        <w:b/>
        <w:sz w:val="32"/>
      </w:rPr>
      <w:t>DRUCKSACHE</w:t>
    </w:r>
  </w:p>
  <w:tbl>
    <w:tblPr>
      <w:tblW w:w="942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5"/>
      <w:gridCol w:w="1417"/>
      <w:gridCol w:w="1843"/>
      <w:gridCol w:w="1701"/>
      <w:gridCol w:w="2410"/>
    </w:tblGrid>
    <w:tr w:rsidR="007C653D" w:rsidRPr="000E27BC" w:rsidTr="00FD172B">
      <w:tc>
        <w:tcPr>
          <w:tcW w:w="2055" w:type="dxa"/>
        </w:tcPr>
        <w:p w:rsidR="007C653D" w:rsidRPr="000E27BC" w:rsidRDefault="007C653D" w:rsidP="00693D58">
          <w:pPr>
            <w:spacing w:before="0"/>
            <w:jc w:val="left"/>
            <w:rPr>
              <w:b/>
              <w:sz w:val="22"/>
            </w:rPr>
          </w:pPr>
          <w:r w:rsidRPr="000E27BC">
            <w:rPr>
              <w:b/>
              <w:sz w:val="22"/>
            </w:rPr>
            <w:t>Tagesordnungs</w:t>
          </w:r>
          <w:r w:rsidRPr="000E27BC">
            <w:rPr>
              <w:b/>
              <w:sz w:val="22"/>
            </w:rPr>
            <w:softHyphen/>
            <w:t>punkt:</w:t>
          </w:r>
        </w:p>
      </w:tc>
      <w:tc>
        <w:tcPr>
          <w:tcW w:w="1417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Vorstand</w:t>
          </w:r>
        </w:p>
      </w:tc>
      <w:tc>
        <w:tcPr>
          <w:tcW w:w="1843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KUBUS</w:t>
          </w:r>
        </w:p>
      </w:tc>
      <w:tc>
        <w:tcPr>
          <w:tcW w:w="1701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HFA</w:t>
          </w:r>
        </w:p>
      </w:tc>
      <w:tc>
        <w:tcPr>
          <w:tcW w:w="2410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  <w:r w:rsidRPr="000E27BC">
            <w:rPr>
              <w:b/>
            </w:rPr>
            <w:t>Vertretung</w:t>
          </w:r>
        </w:p>
      </w:tc>
    </w:tr>
    <w:tr w:rsidR="007C653D" w:rsidRPr="000E27BC" w:rsidTr="00FD172B">
      <w:tc>
        <w:tcPr>
          <w:tcW w:w="2055" w:type="dxa"/>
        </w:tcPr>
        <w:p w:rsidR="007C653D" w:rsidRPr="000E27BC" w:rsidRDefault="007C653D" w:rsidP="00693D58">
          <w:pPr>
            <w:spacing w:before="0"/>
            <w:jc w:val="left"/>
            <w:rPr>
              <w:b/>
              <w:sz w:val="22"/>
            </w:rPr>
          </w:pPr>
          <w:r w:rsidRPr="000E27BC">
            <w:rPr>
              <w:b/>
              <w:sz w:val="22"/>
            </w:rPr>
            <w:t>zur Sitzung am:</w:t>
          </w:r>
        </w:p>
      </w:tc>
      <w:tc>
        <w:tcPr>
          <w:tcW w:w="1417" w:type="dxa"/>
        </w:tcPr>
        <w:p w:rsidR="007C653D" w:rsidRPr="000E27BC" w:rsidRDefault="007C653D" w:rsidP="00693D58">
          <w:pPr>
            <w:spacing w:before="0"/>
            <w:jc w:val="left"/>
            <w:rPr>
              <w:b/>
            </w:rPr>
          </w:pPr>
        </w:p>
      </w:tc>
      <w:tc>
        <w:tcPr>
          <w:tcW w:w="1843" w:type="dxa"/>
        </w:tcPr>
        <w:p w:rsidR="007C653D" w:rsidRPr="000E27BC" w:rsidRDefault="00D772FD" w:rsidP="00D772FD">
          <w:pPr>
            <w:spacing w:before="0"/>
            <w:jc w:val="left"/>
            <w:rPr>
              <w:b/>
            </w:rPr>
          </w:pPr>
          <w:r>
            <w:rPr>
              <w:b/>
            </w:rPr>
            <w:t>28</w:t>
          </w:r>
          <w:r w:rsidR="00123359">
            <w:rPr>
              <w:b/>
            </w:rPr>
            <w:t>.</w:t>
          </w:r>
          <w:r>
            <w:rPr>
              <w:b/>
            </w:rPr>
            <w:t>0</w:t>
          </w:r>
          <w:r w:rsidR="00123359">
            <w:rPr>
              <w:b/>
            </w:rPr>
            <w:t>1.202</w:t>
          </w:r>
          <w:r>
            <w:rPr>
              <w:b/>
            </w:rPr>
            <w:t>5</w:t>
          </w:r>
        </w:p>
      </w:tc>
      <w:tc>
        <w:tcPr>
          <w:tcW w:w="1701" w:type="dxa"/>
        </w:tcPr>
        <w:p w:rsidR="007C653D" w:rsidRPr="000E27BC" w:rsidRDefault="007C653D" w:rsidP="00EE00E1">
          <w:pPr>
            <w:spacing w:before="0"/>
            <w:jc w:val="left"/>
            <w:rPr>
              <w:b/>
            </w:rPr>
          </w:pPr>
        </w:p>
      </w:tc>
      <w:tc>
        <w:tcPr>
          <w:tcW w:w="2410" w:type="dxa"/>
        </w:tcPr>
        <w:p w:rsidR="007C653D" w:rsidRPr="000E27BC" w:rsidRDefault="00EE00E1" w:rsidP="00D772FD">
          <w:pPr>
            <w:spacing w:before="0"/>
            <w:jc w:val="left"/>
            <w:rPr>
              <w:b/>
            </w:rPr>
          </w:pPr>
          <w:r>
            <w:rPr>
              <w:b/>
            </w:rPr>
            <w:t>12.</w:t>
          </w:r>
          <w:r w:rsidR="00D772FD">
            <w:rPr>
              <w:b/>
            </w:rPr>
            <w:t>0</w:t>
          </w:r>
          <w:r>
            <w:rPr>
              <w:b/>
            </w:rPr>
            <w:t>2</w:t>
          </w:r>
          <w:r w:rsidR="00D4774C">
            <w:rPr>
              <w:b/>
            </w:rPr>
            <w:t>.202</w:t>
          </w:r>
          <w:r w:rsidR="00D772FD">
            <w:rPr>
              <w:b/>
            </w:rPr>
            <w:t>5</w:t>
          </w:r>
        </w:p>
      </w:tc>
    </w:tr>
  </w:tbl>
  <w:p w:rsidR="00665701" w:rsidRPr="000E27BC" w:rsidRDefault="00B60B7C" w:rsidP="00EE00E1">
    <w:pPr>
      <w:tabs>
        <w:tab w:val="left" w:pos="7513"/>
      </w:tabs>
      <w:spacing w:before="0"/>
      <w:ind w:left="709" w:hanging="709"/>
      <w:jc w:val="left"/>
      <w:rPr>
        <w:sz w:val="16"/>
      </w:rPr>
    </w:pPr>
    <w:r w:rsidRPr="000E27BC">
      <w:rPr>
        <w:sz w:val="16"/>
        <w:u w:val="single"/>
      </w:rPr>
      <w:t xml:space="preserve">Fraktion </w:t>
    </w:r>
    <w:r w:rsidR="00665701" w:rsidRPr="000E27BC">
      <w:rPr>
        <w:sz w:val="16"/>
        <w:u w:val="single"/>
      </w:rPr>
      <w:t>GALB</w:t>
    </w:r>
    <w:r w:rsidR="004B5996" w:rsidRPr="000E27BC">
      <w:rPr>
        <w:sz w:val="16"/>
        <w:u w:val="single"/>
      </w:rPr>
      <w:t>-B90</w:t>
    </w:r>
    <w:r w:rsidRPr="000E27BC">
      <w:rPr>
        <w:sz w:val="16"/>
        <w:u w:val="single"/>
      </w:rPr>
      <w:t>/GRÜNE</w:t>
    </w:r>
    <w:r w:rsidR="00665701" w:rsidRPr="000E27BC">
      <w:rPr>
        <w:sz w:val="16"/>
        <w:u w:val="single"/>
      </w:rPr>
      <w:t xml:space="preserve"> Bischofsheim - 65474 Bischofsheim</w:t>
    </w:r>
    <w:r w:rsidR="007227EA" w:rsidRPr="000E27BC">
      <w:rPr>
        <w:sz w:val="16"/>
        <w:u w:val="single"/>
      </w:rPr>
      <w:t xml:space="preserve"> </w:t>
    </w:r>
    <w:r w:rsidR="007227EA" w:rsidRPr="000E27BC">
      <w:rPr>
        <w:sz w:val="16"/>
      </w:rPr>
      <w:t xml:space="preserve">                                       </w:t>
    </w:r>
    <w:r w:rsidR="00D772FD">
      <w:rPr>
        <w:b/>
        <w:szCs w:val="24"/>
      </w:rPr>
      <w:t>Wolfgang Bleith</w:t>
    </w:r>
  </w:p>
  <w:tbl>
    <w:tblPr>
      <w:tblW w:w="9426" w:type="dxa"/>
      <w:tblLayout w:type="fixed"/>
      <w:tblCellMar>
        <w:left w:w="70" w:type="dxa"/>
        <w:right w:w="70" w:type="dxa"/>
      </w:tblCellMar>
      <w:tblLook w:val="0000"/>
    </w:tblPr>
    <w:tblGrid>
      <w:gridCol w:w="3083"/>
      <w:gridCol w:w="3224"/>
      <w:gridCol w:w="3119"/>
    </w:tblGrid>
    <w:tr w:rsidR="00665701" w:rsidRPr="000E27BC" w:rsidTr="00FD172B">
      <w:tc>
        <w:tcPr>
          <w:tcW w:w="6307" w:type="dxa"/>
          <w:gridSpan w:val="2"/>
        </w:tcPr>
        <w:p w:rsidR="00665701" w:rsidRPr="000E27BC" w:rsidRDefault="007E5918" w:rsidP="00693D58">
          <w:pPr>
            <w:spacing w:before="0"/>
            <w:jc w:val="left"/>
          </w:pPr>
          <w:r>
            <w:t>Herrn</w:t>
          </w:r>
        </w:p>
        <w:p w:rsidR="00665701" w:rsidRDefault="007E5918" w:rsidP="00693D58">
          <w:pPr>
            <w:spacing w:before="0"/>
            <w:jc w:val="left"/>
          </w:pPr>
          <w:r>
            <w:t xml:space="preserve">Rolf </w:t>
          </w:r>
          <w:proofErr w:type="spellStart"/>
          <w:r>
            <w:t>Maixner</w:t>
          </w:r>
          <w:proofErr w:type="spellEnd"/>
        </w:p>
        <w:p w:rsidR="007A1EE0" w:rsidRPr="000E27BC" w:rsidRDefault="007A1EE0" w:rsidP="00693D58">
          <w:pPr>
            <w:spacing w:before="0"/>
            <w:jc w:val="left"/>
          </w:pPr>
          <w:r>
            <w:t>Vorsitz</w:t>
          </w:r>
          <w:r w:rsidR="007E5918">
            <w:t>ender der</w:t>
          </w:r>
          <w:r>
            <w:t xml:space="preserve"> Gemeindevertretung</w:t>
          </w:r>
        </w:p>
        <w:p w:rsidR="00665701" w:rsidRPr="000E27BC" w:rsidRDefault="00665701" w:rsidP="00693D58">
          <w:pPr>
            <w:spacing w:before="0"/>
            <w:jc w:val="left"/>
          </w:pPr>
          <w:r w:rsidRPr="000E27BC">
            <w:t>Schulstraße 13-15</w:t>
          </w:r>
        </w:p>
        <w:p w:rsidR="00665701" w:rsidRPr="000E27BC" w:rsidRDefault="00665701" w:rsidP="00172DE5">
          <w:pPr>
            <w:spacing w:before="0"/>
            <w:jc w:val="left"/>
            <w:rPr>
              <w:b/>
              <w:sz w:val="22"/>
            </w:rPr>
          </w:pPr>
          <w:r w:rsidRPr="000E27BC">
            <w:t>65474 Bischofsheim</w:t>
          </w:r>
        </w:p>
      </w:tc>
      <w:tc>
        <w:tcPr>
          <w:tcW w:w="3119" w:type="dxa"/>
        </w:tcPr>
        <w:p w:rsidR="00665701" w:rsidRPr="00FD172B" w:rsidRDefault="00665701" w:rsidP="00693D58">
          <w:pPr>
            <w:spacing w:before="0"/>
            <w:ind w:left="72"/>
            <w:jc w:val="left"/>
            <w:rPr>
              <w:b/>
              <w:sz w:val="28"/>
              <w:szCs w:val="28"/>
            </w:rPr>
          </w:pPr>
          <w:r w:rsidRPr="00FD172B">
            <w:rPr>
              <w:b/>
              <w:sz w:val="28"/>
              <w:szCs w:val="28"/>
            </w:rPr>
            <w:t>Fraktion</w:t>
          </w:r>
        </w:p>
        <w:p w:rsidR="00665701" w:rsidRPr="00FD172B" w:rsidRDefault="00665701" w:rsidP="00693D58">
          <w:pPr>
            <w:spacing w:before="0"/>
            <w:ind w:left="72"/>
            <w:jc w:val="left"/>
            <w:rPr>
              <w:b/>
              <w:sz w:val="28"/>
              <w:szCs w:val="28"/>
            </w:rPr>
          </w:pPr>
          <w:r w:rsidRPr="00FD172B">
            <w:rPr>
              <w:b/>
              <w:sz w:val="28"/>
              <w:szCs w:val="28"/>
            </w:rPr>
            <w:t>GALB</w:t>
          </w:r>
          <w:r w:rsidR="004B5996" w:rsidRPr="00FD172B">
            <w:rPr>
              <w:b/>
              <w:sz w:val="28"/>
              <w:szCs w:val="28"/>
            </w:rPr>
            <w:t>-</w:t>
          </w:r>
        </w:p>
        <w:p w:rsidR="00665701" w:rsidRPr="00FD172B" w:rsidRDefault="00665701" w:rsidP="00693D58">
          <w:pPr>
            <w:spacing w:before="0"/>
            <w:ind w:left="72"/>
            <w:jc w:val="left"/>
            <w:rPr>
              <w:b/>
              <w:sz w:val="28"/>
              <w:szCs w:val="28"/>
            </w:rPr>
          </w:pPr>
          <w:r w:rsidRPr="00FD172B">
            <w:rPr>
              <w:b/>
              <w:sz w:val="28"/>
              <w:szCs w:val="28"/>
            </w:rPr>
            <w:t>BÜNDNIS 90</w:t>
          </w:r>
          <w:r w:rsidR="004B5996" w:rsidRPr="00FD172B">
            <w:rPr>
              <w:b/>
              <w:sz w:val="28"/>
              <w:szCs w:val="28"/>
            </w:rPr>
            <w:t xml:space="preserve"> </w:t>
          </w:r>
          <w:r w:rsidRPr="00FD172B">
            <w:rPr>
              <w:b/>
              <w:sz w:val="28"/>
              <w:szCs w:val="28"/>
            </w:rPr>
            <w:t>/</w:t>
          </w:r>
        </w:p>
        <w:p w:rsidR="00665701" w:rsidRPr="000E27BC" w:rsidRDefault="00665701" w:rsidP="00693D58">
          <w:pPr>
            <w:spacing w:before="0"/>
            <w:ind w:left="72"/>
            <w:jc w:val="left"/>
            <w:rPr>
              <w:sz w:val="32"/>
              <w:szCs w:val="32"/>
            </w:rPr>
          </w:pPr>
          <w:r w:rsidRPr="00FD172B">
            <w:rPr>
              <w:b/>
              <w:sz w:val="28"/>
              <w:szCs w:val="28"/>
            </w:rPr>
            <w:t>DIE GRÜNEN</w:t>
          </w:r>
        </w:p>
      </w:tc>
    </w:tr>
    <w:tr w:rsidR="00665701" w:rsidRPr="000E27BC" w:rsidTr="00FD172B">
      <w:tc>
        <w:tcPr>
          <w:tcW w:w="3083" w:type="dxa"/>
        </w:tcPr>
        <w:p w:rsidR="00665701" w:rsidRPr="000E27BC" w:rsidRDefault="00665701" w:rsidP="00693D58">
          <w:pPr>
            <w:spacing w:before="0"/>
            <w:rPr>
              <w:sz w:val="22"/>
            </w:rPr>
          </w:pPr>
        </w:p>
      </w:tc>
      <w:tc>
        <w:tcPr>
          <w:tcW w:w="3224" w:type="dxa"/>
        </w:tcPr>
        <w:p w:rsidR="00665701" w:rsidRPr="00ED2393" w:rsidRDefault="00665701" w:rsidP="00693D58">
          <w:pPr>
            <w:pStyle w:val="berschrift3"/>
            <w:jc w:val="center"/>
            <w:rPr>
              <w:rFonts w:cs="Arial"/>
              <w:sz w:val="22"/>
              <w:lang w:eastAsia="de-DE"/>
            </w:rPr>
          </w:pPr>
          <w:r w:rsidRPr="00ED2393">
            <w:rPr>
              <w:rFonts w:cs="Arial"/>
              <w:lang w:eastAsia="de-DE"/>
            </w:rPr>
            <w:t>Telefon</w:t>
          </w:r>
        </w:p>
      </w:tc>
      <w:tc>
        <w:tcPr>
          <w:tcW w:w="3119" w:type="dxa"/>
        </w:tcPr>
        <w:p w:rsidR="00665701" w:rsidRPr="00ED2393" w:rsidRDefault="00665701" w:rsidP="00693D58">
          <w:pPr>
            <w:pStyle w:val="berschrift3"/>
            <w:jc w:val="center"/>
            <w:rPr>
              <w:rFonts w:cs="Arial"/>
              <w:lang w:eastAsia="de-DE"/>
            </w:rPr>
          </w:pPr>
          <w:r w:rsidRPr="00ED2393">
            <w:rPr>
              <w:rFonts w:cs="Arial"/>
              <w:lang w:eastAsia="de-DE"/>
            </w:rPr>
            <w:t>Datum</w:t>
          </w:r>
        </w:p>
      </w:tc>
    </w:tr>
    <w:tr w:rsidR="00665701" w:rsidRPr="000E27BC" w:rsidTr="00FD172B">
      <w:tc>
        <w:tcPr>
          <w:tcW w:w="3083" w:type="dxa"/>
        </w:tcPr>
        <w:p w:rsidR="00665701" w:rsidRPr="000E27BC" w:rsidRDefault="00665701" w:rsidP="00693D58">
          <w:pPr>
            <w:spacing w:before="0"/>
            <w:rPr>
              <w:sz w:val="22"/>
            </w:rPr>
          </w:pPr>
        </w:p>
      </w:tc>
      <w:tc>
        <w:tcPr>
          <w:tcW w:w="3224" w:type="dxa"/>
        </w:tcPr>
        <w:p w:rsidR="00665701" w:rsidRPr="000E27BC" w:rsidRDefault="00665701" w:rsidP="00693D58">
          <w:pPr>
            <w:spacing w:before="0"/>
            <w:rPr>
              <w:sz w:val="22"/>
            </w:rPr>
          </w:pPr>
        </w:p>
      </w:tc>
      <w:tc>
        <w:tcPr>
          <w:tcW w:w="3119" w:type="dxa"/>
        </w:tcPr>
        <w:p w:rsidR="00665701" w:rsidRPr="00ED2393" w:rsidRDefault="00681CE9" w:rsidP="0083115A">
          <w:pPr>
            <w:pStyle w:val="Kopfzeile"/>
            <w:tabs>
              <w:tab w:val="clear" w:pos="4536"/>
              <w:tab w:val="clear" w:pos="9072"/>
            </w:tabs>
            <w:rPr>
              <w:sz w:val="22"/>
            </w:rPr>
          </w:pPr>
          <w:r>
            <w:rPr>
              <w:sz w:val="22"/>
            </w:rPr>
            <w:t>23</w:t>
          </w:r>
          <w:r w:rsidR="0083115A">
            <w:rPr>
              <w:sz w:val="22"/>
            </w:rPr>
            <w:t>.1</w:t>
          </w:r>
          <w:r w:rsidR="006E6ABA">
            <w:rPr>
              <w:sz w:val="22"/>
            </w:rPr>
            <w:t>1</w:t>
          </w:r>
          <w:r w:rsidR="00602C9F">
            <w:rPr>
              <w:sz w:val="22"/>
            </w:rPr>
            <w:t>.</w:t>
          </w:r>
          <w:r w:rsidR="00AC2529">
            <w:rPr>
              <w:sz w:val="22"/>
            </w:rPr>
            <w:t>2024</w:t>
          </w:r>
        </w:p>
      </w:tc>
    </w:tr>
  </w:tbl>
  <w:p w:rsidR="00665701" w:rsidRPr="000E27BC" w:rsidRDefault="00665701" w:rsidP="00D772FD">
    <w:pPr>
      <w:pStyle w:val="Kopfzeile"/>
      <w:pBdr>
        <w:top w:val="single" w:sz="4" w:space="1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9D6"/>
    <w:multiLevelType w:val="multilevel"/>
    <w:tmpl w:val="F27C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F32"/>
    <w:multiLevelType w:val="hybridMultilevel"/>
    <w:tmpl w:val="247C1E3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47223"/>
    <w:multiLevelType w:val="hybridMultilevel"/>
    <w:tmpl w:val="5E8821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C6E42"/>
    <w:multiLevelType w:val="multilevel"/>
    <w:tmpl w:val="7132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1A0DC2"/>
    <w:multiLevelType w:val="hybridMultilevel"/>
    <w:tmpl w:val="E9A60FA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C34A60"/>
    <w:multiLevelType w:val="hybridMultilevel"/>
    <w:tmpl w:val="7EDC46CC"/>
    <w:lvl w:ilvl="0" w:tplc="2BF4B56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992965"/>
    <w:multiLevelType w:val="hybridMultilevel"/>
    <w:tmpl w:val="9490B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75274"/>
    <w:multiLevelType w:val="hybridMultilevel"/>
    <w:tmpl w:val="6C6E3DD2"/>
    <w:lvl w:ilvl="0" w:tplc="2B9A0880">
      <w:start w:val="1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64082B"/>
    <w:multiLevelType w:val="multilevel"/>
    <w:tmpl w:val="196C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196CF8"/>
    <w:multiLevelType w:val="hybridMultilevel"/>
    <w:tmpl w:val="7F9612FE"/>
    <w:lvl w:ilvl="0" w:tplc="73F88DA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ED476B"/>
    <w:multiLevelType w:val="hybridMultilevel"/>
    <w:tmpl w:val="271CB6E2"/>
    <w:lvl w:ilvl="0" w:tplc="ED08E4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22408"/>
    <w:multiLevelType w:val="hybridMultilevel"/>
    <w:tmpl w:val="F3048F62"/>
    <w:lvl w:ilvl="0" w:tplc="E85C8F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9668E9"/>
    <w:multiLevelType w:val="hybridMultilevel"/>
    <w:tmpl w:val="DCD447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EE1A72"/>
    <w:multiLevelType w:val="hybridMultilevel"/>
    <w:tmpl w:val="CE1A6C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61443A"/>
    <w:multiLevelType w:val="hybridMultilevel"/>
    <w:tmpl w:val="92BE04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BD67D9"/>
    <w:multiLevelType w:val="hybridMultilevel"/>
    <w:tmpl w:val="84A2D45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697CEF"/>
    <w:multiLevelType w:val="hybridMultilevel"/>
    <w:tmpl w:val="60E83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A2326"/>
    <w:multiLevelType w:val="hybridMultilevel"/>
    <w:tmpl w:val="43B25A1C"/>
    <w:lvl w:ilvl="0" w:tplc="456A7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21D1E"/>
    <w:multiLevelType w:val="hybridMultilevel"/>
    <w:tmpl w:val="35FC7044"/>
    <w:lvl w:ilvl="0" w:tplc="B2526506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AC6529"/>
    <w:multiLevelType w:val="hybridMultilevel"/>
    <w:tmpl w:val="56BA98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050AE8"/>
    <w:multiLevelType w:val="hybridMultilevel"/>
    <w:tmpl w:val="1BF85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F526C"/>
    <w:multiLevelType w:val="hybridMultilevel"/>
    <w:tmpl w:val="AF3E5EB0"/>
    <w:lvl w:ilvl="0" w:tplc="D9423164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183C02F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736E89"/>
    <w:multiLevelType w:val="hybridMultilevel"/>
    <w:tmpl w:val="DD50FB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E02A5"/>
    <w:multiLevelType w:val="hybridMultilevel"/>
    <w:tmpl w:val="7ADCA86E"/>
    <w:lvl w:ilvl="0" w:tplc="1F904FFA">
      <w:start w:val="2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5"/>
  </w:num>
  <w:num w:numId="5">
    <w:abstractNumId w:val="10"/>
  </w:num>
  <w:num w:numId="6">
    <w:abstractNumId w:val="13"/>
  </w:num>
  <w:num w:numId="7">
    <w:abstractNumId w:val="16"/>
  </w:num>
  <w:num w:numId="8">
    <w:abstractNumId w:val="21"/>
  </w:num>
  <w:num w:numId="9">
    <w:abstractNumId w:val="4"/>
  </w:num>
  <w:num w:numId="10">
    <w:abstractNumId w:val="2"/>
  </w:num>
  <w:num w:numId="11">
    <w:abstractNumId w:val="23"/>
  </w:num>
  <w:num w:numId="12">
    <w:abstractNumId w:val="7"/>
  </w:num>
  <w:num w:numId="13">
    <w:abstractNumId w:val="0"/>
  </w:num>
  <w:num w:numId="14">
    <w:abstractNumId w:val="20"/>
  </w:num>
  <w:num w:numId="15">
    <w:abstractNumId w:val="22"/>
  </w:num>
  <w:num w:numId="16">
    <w:abstractNumId w:val="1"/>
  </w:num>
  <w:num w:numId="17">
    <w:abstractNumId w:val="9"/>
  </w:num>
  <w:num w:numId="18">
    <w:abstractNumId w:val="17"/>
  </w:num>
  <w:num w:numId="19">
    <w:abstractNumId w:val="8"/>
  </w:num>
  <w:num w:numId="20">
    <w:abstractNumId w:val="3"/>
  </w:num>
  <w:num w:numId="21">
    <w:abstractNumId w:val="11"/>
  </w:num>
  <w:num w:numId="22">
    <w:abstractNumId w:val="6"/>
  </w:num>
  <w:num w:numId="23">
    <w:abstractNumId w:val="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70A40"/>
    <w:rsid w:val="0000230D"/>
    <w:rsid w:val="00004A4B"/>
    <w:rsid w:val="000069D0"/>
    <w:rsid w:val="0001779B"/>
    <w:rsid w:val="0002143A"/>
    <w:rsid w:val="00032534"/>
    <w:rsid w:val="0003292C"/>
    <w:rsid w:val="0003633A"/>
    <w:rsid w:val="00037F2E"/>
    <w:rsid w:val="00042171"/>
    <w:rsid w:val="0005025E"/>
    <w:rsid w:val="00054130"/>
    <w:rsid w:val="00056CB9"/>
    <w:rsid w:val="00071042"/>
    <w:rsid w:val="00072F8D"/>
    <w:rsid w:val="0007342C"/>
    <w:rsid w:val="000860A6"/>
    <w:rsid w:val="0009553C"/>
    <w:rsid w:val="000A4DA4"/>
    <w:rsid w:val="000C1E20"/>
    <w:rsid w:val="000E18D0"/>
    <w:rsid w:val="000E27BC"/>
    <w:rsid w:val="000F2125"/>
    <w:rsid w:val="000F47FF"/>
    <w:rsid w:val="001041FB"/>
    <w:rsid w:val="00123359"/>
    <w:rsid w:val="00124274"/>
    <w:rsid w:val="00152C3F"/>
    <w:rsid w:val="001559B4"/>
    <w:rsid w:val="00161F96"/>
    <w:rsid w:val="00162400"/>
    <w:rsid w:val="00171908"/>
    <w:rsid w:val="00172DE5"/>
    <w:rsid w:val="00174DC8"/>
    <w:rsid w:val="00184136"/>
    <w:rsid w:val="00191CFA"/>
    <w:rsid w:val="001B0F68"/>
    <w:rsid w:val="001D2CCE"/>
    <w:rsid w:val="001E7C0F"/>
    <w:rsid w:val="001F2F40"/>
    <w:rsid w:val="001F351A"/>
    <w:rsid w:val="002000BA"/>
    <w:rsid w:val="0020545B"/>
    <w:rsid w:val="00207634"/>
    <w:rsid w:val="002115FF"/>
    <w:rsid w:val="002122E1"/>
    <w:rsid w:val="002178A9"/>
    <w:rsid w:val="00223099"/>
    <w:rsid w:val="0024505E"/>
    <w:rsid w:val="00252D42"/>
    <w:rsid w:val="00254848"/>
    <w:rsid w:val="002673DA"/>
    <w:rsid w:val="002739C5"/>
    <w:rsid w:val="00273FFD"/>
    <w:rsid w:val="00280BC1"/>
    <w:rsid w:val="00281365"/>
    <w:rsid w:val="00290525"/>
    <w:rsid w:val="00290B66"/>
    <w:rsid w:val="002A6AC1"/>
    <w:rsid w:val="002B4564"/>
    <w:rsid w:val="002C2D01"/>
    <w:rsid w:val="002C4515"/>
    <w:rsid w:val="002C5001"/>
    <w:rsid w:val="002F1635"/>
    <w:rsid w:val="002F46D7"/>
    <w:rsid w:val="00305D51"/>
    <w:rsid w:val="003154A1"/>
    <w:rsid w:val="003224A9"/>
    <w:rsid w:val="00322D0F"/>
    <w:rsid w:val="00324607"/>
    <w:rsid w:val="00334767"/>
    <w:rsid w:val="00347248"/>
    <w:rsid w:val="003512CA"/>
    <w:rsid w:val="00356831"/>
    <w:rsid w:val="00362CDF"/>
    <w:rsid w:val="00367685"/>
    <w:rsid w:val="00370A40"/>
    <w:rsid w:val="00385290"/>
    <w:rsid w:val="00386648"/>
    <w:rsid w:val="00386A8D"/>
    <w:rsid w:val="0039077E"/>
    <w:rsid w:val="00392C77"/>
    <w:rsid w:val="00395014"/>
    <w:rsid w:val="003972E0"/>
    <w:rsid w:val="0039751E"/>
    <w:rsid w:val="003A4FA0"/>
    <w:rsid w:val="003A7429"/>
    <w:rsid w:val="003C527B"/>
    <w:rsid w:val="003D3DDF"/>
    <w:rsid w:val="003E6A45"/>
    <w:rsid w:val="003F1865"/>
    <w:rsid w:val="003F3D38"/>
    <w:rsid w:val="004055F4"/>
    <w:rsid w:val="004112D1"/>
    <w:rsid w:val="0041322A"/>
    <w:rsid w:val="004172A8"/>
    <w:rsid w:val="00434404"/>
    <w:rsid w:val="0044221B"/>
    <w:rsid w:val="00450217"/>
    <w:rsid w:val="00471DB2"/>
    <w:rsid w:val="00480386"/>
    <w:rsid w:val="004817A8"/>
    <w:rsid w:val="004B3BAC"/>
    <w:rsid w:val="004B545A"/>
    <w:rsid w:val="004B5996"/>
    <w:rsid w:val="004B6102"/>
    <w:rsid w:val="004B7F81"/>
    <w:rsid w:val="004C129E"/>
    <w:rsid w:val="004D2157"/>
    <w:rsid w:val="004E12D7"/>
    <w:rsid w:val="004F3E2F"/>
    <w:rsid w:val="004F66AA"/>
    <w:rsid w:val="004F7FAC"/>
    <w:rsid w:val="0051044C"/>
    <w:rsid w:val="0052073C"/>
    <w:rsid w:val="00525B8C"/>
    <w:rsid w:val="00533A45"/>
    <w:rsid w:val="005348C9"/>
    <w:rsid w:val="00534DE4"/>
    <w:rsid w:val="00544677"/>
    <w:rsid w:val="005547DA"/>
    <w:rsid w:val="0056368C"/>
    <w:rsid w:val="00572EFF"/>
    <w:rsid w:val="00577406"/>
    <w:rsid w:val="00590D6A"/>
    <w:rsid w:val="00595571"/>
    <w:rsid w:val="005B4E8E"/>
    <w:rsid w:val="005C086C"/>
    <w:rsid w:val="005C4C03"/>
    <w:rsid w:val="005C5978"/>
    <w:rsid w:val="005C7D21"/>
    <w:rsid w:val="005D00D7"/>
    <w:rsid w:val="00602C9F"/>
    <w:rsid w:val="0060445E"/>
    <w:rsid w:val="00616B9F"/>
    <w:rsid w:val="0064047B"/>
    <w:rsid w:val="0064196D"/>
    <w:rsid w:val="006422D3"/>
    <w:rsid w:val="00645181"/>
    <w:rsid w:val="00657576"/>
    <w:rsid w:val="006635BD"/>
    <w:rsid w:val="00665701"/>
    <w:rsid w:val="00676A4D"/>
    <w:rsid w:val="00681CE9"/>
    <w:rsid w:val="00693D58"/>
    <w:rsid w:val="006A05F6"/>
    <w:rsid w:val="006A4457"/>
    <w:rsid w:val="006C4496"/>
    <w:rsid w:val="006D1F98"/>
    <w:rsid w:val="006E041C"/>
    <w:rsid w:val="006E6ABA"/>
    <w:rsid w:val="006F07EE"/>
    <w:rsid w:val="006F26CA"/>
    <w:rsid w:val="00704571"/>
    <w:rsid w:val="00711113"/>
    <w:rsid w:val="0071761E"/>
    <w:rsid w:val="007214BA"/>
    <w:rsid w:val="007215B3"/>
    <w:rsid w:val="00722587"/>
    <w:rsid w:val="007227EA"/>
    <w:rsid w:val="00725841"/>
    <w:rsid w:val="00730688"/>
    <w:rsid w:val="007338BA"/>
    <w:rsid w:val="00745590"/>
    <w:rsid w:val="007703A3"/>
    <w:rsid w:val="007928BA"/>
    <w:rsid w:val="00792974"/>
    <w:rsid w:val="00796EAB"/>
    <w:rsid w:val="007A1DC5"/>
    <w:rsid w:val="007A1EE0"/>
    <w:rsid w:val="007B2CE1"/>
    <w:rsid w:val="007B3540"/>
    <w:rsid w:val="007B564C"/>
    <w:rsid w:val="007B77FD"/>
    <w:rsid w:val="007C1637"/>
    <w:rsid w:val="007C653D"/>
    <w:rsid w:val="007C709A"/>
    <w:rsid w:val="007D2CFB"/>
    <w:rsid w:val="007D3A9B"/>
    <w:rsid w:val="007D3DDF"/>
    <w:rsid w:val="007D47FF"/>
    <w:rsid w:val="007E5918"/>
    <w:rsid w:val="007E6C90"/>
    <w:rsid w:val="007E78E5"/>
    <w:rsid w:val="007F621C"/>
    <w:rsid w:val="007F66F6"/>
    <w:rsid w:val="0080187D"/>
    <w:rsid w:val="0080633E"/>
    <w:rsid w:val="00806A4C"/>
    <w:rsid w:val="00807F7A"/>
    <w:rsid w:val="0081401E"/>
    <w:rsid w:val="00816D39"/>
    <w:rsid w:val="008209F0"/>
    <w:rsid w:val="00822816"/>
    <w:rsid w:val="0082587F"/>
    <w:rsid w:val="0083115A"/>
    <w:rsid w:val="0084370C"/>
    <w:rsid w:val="00851293"/>
    <w:rsid w:val="00857858"/>
    <w:rsid w:val="00861E1A"/>
    <w:rsid w:val="0086685B"/>
    <w:rsid w:val="00870BC3"/>
    <w:rsid w:val="008A3432"/>
    <w:rsid w:val="008B7056"/>
    <w:rsid w:val="008C0194"/>
    <w:rsid w:val="008D369C"/>
    <w:rsid w:val="008D7C96"/>
    <w:rsid w:val="008F2E73"/>
    <w:rsid w:val="008F2ED6"/>
    <w:rsid w:val="008F3E58"/>
    <w:rsid w:val="008F7AD3"/>
    <w:rsid w:val="00901E41"/>
    <w:rsid w:val="0090537F"/>
    <w:rsid w:val="00917F29"/>
    <w:rsid w:val="00923C73"/>
    <w:rsid w:val="009260C7"/>
    <w:rsid w:val="00927032"/>
    <w:rsid w:val="00933A50"/>
    <w:rsid w:val="0093406B"/>
    <w:rsid w:val="009370CA"/>
    <w:rsid w:val="00940797"/>
    <w:rsid w:val="00940833"/>
    <w:rsid w:val="00954DEC"/>
    <w:rsid w:val="00960274"/>
    <w:rsid w:val="00964C20"/>
    <w:rsid w:val="009674D4"/>
    <w:rsid w:val="00974623"/>
    <w:rsid w:val="00975F93"/>
    <w:rsid w:val="00980F68"/>
    <w:rsid w:val="00990D71"/>
    <w:rsid w:val="0099158E"/>
    <w:rsid w:val="00994F7B"/>
    <w:rsid w:val="009B005B"/>
    <w:rsid w:val="009B0C85"/>
    <w:rsid w:val="009B51DD"/>
    <w:rsid w:val="009B52DF"/>
    <w:rsid w:val="009C0BCD"/>
    <w:rsid w:val="009C2EC4"/>
    <w:rsid w:val="009C7D0E"/>
    <w:rsid w:val="009D0E18"/>
    <w:rsid w:val="009D5575"/>
    <w:rsid w:val="00A06753"/>
    <w:rsid w:val="00A11350"/>
    <w:rsid w:val="00A13F64"/>
    <w:rsid w:val="00A22039"/>
    <w:rsid w:val="00A34F9F"/>
    <w:rsid w:val="00A40F99"/>
    <w:rsid w:val="00A422A6"/>
    <w:rsid w:val="00A47EE9"/>
    <w:rsid w:val="00A662FD"/>
    <w:rsid w:val="00A7269F"/>
    <w:rsid w:val="00A83150"/>
    <w:rsid w:val="00A90350"/>
    <w:rsid w:val="00AC03EC"/>
    <w:rsid w:val="00AC24BC"/>
    <w:rsid w:val="00AC2529"/>
    <w:rsid w:val="00AC7CF2"/>
    <w:rsid w:val="00AD6783"/>
    <w:rsid w:val="00AD6D3A"/>
    <w:rsid w:val="00AE0AC3"/>
    <w:rsid w:val="00AE50DB"/>
    <w:rsid w:val="00AE561E"/>
    <w:rsid w:val="00AE5D84"/>
    <w:rsid w:val="00AF6522"/>
    <w:rsid w:val="00AF7AE3"/>
    <w:rsid w:val="00AF7C5F"/>
    <w:rsid w:val="00B0034E"/>
    <w:rsid w:val="00B1385C"/>
    <w:rsid w:val="00B16D3A"/>
    <w:rsid w:val="00B34AD1"/>
    <w:rsid w:val="00B34C48"/>
    <w:rsid w:val="00B3543C"/>
    <w:rsid w:val="00B60245"/>
    <w:rsid w:val="00B60B7C"/>
    <w:rsid w:val="00B63DD6"/>
    <w:rsid w:val="00B64558"/>
    <w:rsid w:val="00B74A1E"/>
    <w:rsid w:val="00B74F31"/>
    <w:rsid w:val="00B75C7F"/>
    <w:rsid w:val="00B945E2"/>
    <w:rsid w:val="00BA2F80"/>
    <w:rsid w:val="00BC1A26"/>
    <w:rsid w:val="00BC4BDD"/>
    <w:rsid w:val="00BC66EE"/>
    <w:rsid w:val="00BE3238"/>
    <w:rsid w:val="00BF0E1C"/>
    <w:rsid w:val="00BF154E"/>
    <w:rsid w:val="00C20627"/>
    <w:rsid w:val="00C21887"/>
    <w:rsid w:val="00C25865"/>
    <w:rsid w:val="00C25B5D"/>
    <w:rsid w:val="00C26E07"/>
    <w:rsid w:val="00C31F1F"/>
    <w:rsid w:val="00C35E24"/>
    <w:rsid w:val="00C47957"/>
    <w:rsid w:val="00C47B1F"/>
    <w:rsid w:val="00C51FD8"/>
    <w:rsid w:val="00C67380"/>
    <w:rsid w:val="00C742DC"/>
    <w:rsid w:val="00C75016"/>
    <w:rsid w:val="00C936D6"/>
    <w:rsid w:val="00C97F4F"/>
    <w:rsid w:val="00CC173D"/>
    <w:rsid w:val="00CD3BCF"/>
    <w:rsid w:val="00CD5622"/>
    <w:rsid w:val="00CD61B6"/>
    <w:rsid w:val="00CE3563"/>
    <w:rsid w:val="00CE7286"/>
    <w:rsid w:val="00CF44AC"/>
    <w:rsid w:val="00D05BEF"/>
    <w:rsid w:val="00D07F71"/>
    <w:rsid w:val="00D1384F"/>
    <w:rsid w:val="00D21087"/>
    <w:rsid w:val="00D277A6"/>
    <w:rsid w:val="00D4390D"/>
    <w:rsid w:val="00D4774C"/>
    <w:rsid w:val="00D506C6"/>
    <w:rsid w:val="00D52405"/>
    <w:rsid w:val="00D55AB6"/>
    <w:rsid w:val="00D615A1"/>
    <w:rsid w:val="00D76F46"/>
    <w:rsid w:val="00D772FD"/>
    <w:rsid w:val="00D87C1A"/>
    <w:rsid w:val="00D87E4D"/>
    <w:rsid w:val="00D942F0"/>
    <w:rsid w:val="00D95D55"/>
    <w:rsid w:val="00DA6AAE"/>
    <w:rsid w:val="00DF4956"/>
    <w:rsid w:val="00E01963"/>
    <w:rsid w:val="00E06F74"/>
    <w:rsid w:val="00E25C93"/>
    <w:rsid w:val="00E41B6D"/>
    <w:rsid w:val="00E420B4"/>
    <w:rsid w:val="00E44AA2"/>
    <w:rsid w:val="00E460E1"/>
    <w:rsid w:val="00E46482"/>
    <w:rsid w:val="00E526D2"/>
    <w:rsid w:val="00E55D33"/>
    <w:rsid w:val="00E64D57"/>
    <w:rsid w:val="00E75BB1"/>
    <w:rsid w:val="00E806F6"/>
    <w:rsid w:val="00E87B28"/>
    <w:rsid w:val="00E91F35"/>
    <w:rsid w:val="00EB340B"/>
    <w:rsid w:val="00EB6ECE"/>
    <w:rsid w:val="00ED2393"/>
    <w:rsid w:val="00EE00E1"/>
    <w:rsid w:val="00EE0A08"/>
    <w:rsid w:val="00EF4ADF"/>
    <w:rsid w:val="00EF7289"/>
    <w:rsid w:val="00F11BE5"/>
    <w:rsid w:val="00F206B5"/>
    <w:rsid w:val="00F23988"/>
    <w:rsid w:val="00F24923"/>
    <w:rsid w:val="00F25369"/>
    <w:rsid w:val="00F45057"/>
    <w:rsid w:val="00F45554"/>
    <w:rsid w:val="00F45F06"/>
    <w:rsid w:val="00F46253"/>
    <w:rsid w:val="00F478B5"/>
    <w:rsid w:val="00F52A9B"/>
    <w:rsid w:val="00F67FCC"/>
    <w:rsid w:val="00F74095"/>
    <w:rsid w:val="00F826E7"/>
    <w:rsid w:val="00F850EC"/>
    <w:rsid w:val="00FA39DE"/>
    <w:rsid w:val="00FA4693"/>
    <w:rsid w:val="00FB410A"/>
    <w:rsid w:val="00FC41CC"/>
    <w:rsid w:val="00FC51BC"/>
    <w:rsid w:val="00FD172B"/>
    <w:rsid w:val="00FD4746"/>
    <w:rsid w:val="00FD54B8"/>
    <w:rsid w:val="00FD693B"/>
    <w:rsid w:val="00FD7418"/>
    <w:rsid w:val="00FF0F20"/>
    <w:rsid w:val="00FF2C77"/>
    <w:rsid w:val="00FF39B4"/>
    <w:rsid w:val="00FF429C"/>
    <w:rsid w:val="00FF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DDF"/>
    <w:pPr>
      <w:spacing w:before="120"/>
      <w:jc w:val="center"/>
    </w:pPr>
    <w:rPr>
      <w:sz w:val="24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3D3DD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D3DD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370A40"/>
    <w:pPr>
      <w:keepNext/>
      <w:spacing w:before="0"/>
      <w:jc w:val="right"/>
      <w:outlineLvl w:val="2"/>
    </w:pPr>
    <w:rPr>
      <w:rFonts w:eastAsia="Times New Roman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D3DD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3D3DD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uiPriority w:val="22"/>
    <w:qFormat/>
    <w:rsid w:val="003D3DDF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70A4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link w:val="Kopfzeile"/>
    <w:uiPriority w:val="99"/>
    <w:rsid w:val="00370A40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0A4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link w:val="Fuzeile"/>
    <w:uiPriority w:val="99"/>
    <w:rsid w:val="00370A40"/>
    <w:rPr>
      <w:sz w:val="24"/>
      <w:szCs w:val="22"/>
      <w:lang w:eastAsia="en-US"/>
    </w:rPr>
  </w:style>
  <w:style w:type="character" w:customStyle="1" w:styleId="berschrift3Zchn">
    <w:name w:val="Überschrift 3 Zchn"/>
    <w:link w:val="berschrift3"/>
    <w:rsid w:val="00370A40"/>
    <w:rPr>
      <w:rFonts w:eastAsia="Times New Roman" w:cs="Arial"/>
      <w:b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6B5"/>
    <w:pPr>
      <w:spacing w:before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6B5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960274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de-DE"/>
    </w:rPr>
  </w:style>
  <w:style w:type="character" w:styleId="Hyperlink">
    <w:name w:val="Hyperlink"/>
    <w:unhideWhenUsed/>
    <w:rsid w:val="00525B8C"/>
    <w:rPr>
      <w:color w:val="0000FF"/>
      <w:u w:val="single"/>
    </w:rPr>
  </w:style>
  <w:style w:type="character" w:customStyle="1" w:styleId="copyright">
    <w:name w:val="copyright"/>
    <w:basedOn w:val="Absatz-Standardschriftart"/>
    <w:rsid w:val="00B75C7F"/>
  </w:style>
  <w:style w:type="paragraph" w:customStyle="1" w:styleId="sr-only">
    <w:name w:val="sr-only"/>
    <w:basedOn w:val="Standard"/>
    <w:rsid w:val="00B75C7F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de-DE"/>
    </w:rPr>
  </w:style>
  <w:style w:type="character" w:customStyle="1" w:styleId="sr-only1">
    <w:name w:val="sr-only1"/>
    <w:basedOn w:val="Absatz-Standardschriftart"/>
    <w:rsid w:val="00B75C7F"/>
  </w:style>
  <w:style w:type="character" w:styleId="BesuchterHyperlink">
    <w:name w:val="FollowedHyperlink"/>
    <w:basedOn w:val="Absatz-Standardschriftart"/>
    <w:uiPriority w:val="99"/>
    <w:semiHidden/>
    <w:unhideWhenUsed/>
    <w:rsid w:val="004055F4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D172B"/>
    <w:pPr>
      <w:spacing w:before="0"/>
      <w:ind w:left="720"/>
      <w:contextualSpacing/>
      <w:jc w:val="left"/>
    </w:pPr>
    <w:rPr>
      <w:rFonts w:ascii="Times New Roman" w:eastAsia="Times New Roman" w:hAnsi="Times New Roman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E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E00E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18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2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3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8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6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ass-nachhaltigkeit.d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kew.engagement-global.de/fairer-handel-und-faire-beschaffung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ew.engagement-global.de/netzwerk-faire-beschaffung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kew.engagement-global.de/videos-fairer-handel-faire-beschaffu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ew.engagement-global.de/im-fokus-detail/wegweiser-nachhaltige-it-beschaffung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E3649-8171-42EF-824D-81A55276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Links>
    <vt:vector size="24" baseType="variant">
      <vt:variant>
        <vt:i4>3407925</vt:i4>
      </vt:variant>
      <vt:variant>
        <vt:i4>9</vt:i4>
      </vt:variant>
      <vt:variant>
        <vt:i4>0</vt:i4>
      </vt:variant>
      <vt:variant>
        <vt:i4>5</vt:i4>
      </vt:variant>
      <vt:variant>
        <vt:lpwstr>https://www.nahmobil-hessen.de/aktuelles/2020/10/05/durchfuehrungserlass-zur-nahmobilitaetsrichtlinie/</vt:lpwstr>
      </vt:variant>
      <vt:variant>
        <vt:lpwstr/>
      </vt:variant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http://www.besserzurschule.de/news/foerderprogramme-radverkehr-und-schulwege/</vt:lpwstr>
      </vt:variant>
      <vt:variant>
        <vt:lpwstr/>
      </vt:variant>
      <vt:variant>
        <vt:i4>6750221</vt:i4>
      </vt:variant>
      <vt:variant>
        <vt:i4>3</vt:i4>
      </vt:variant>
      <vt:variant>
        <vt:i4>0</vt:i4>
      </vt:variant>
      <vt:variant>
        <vt:i4>5</vt:i4>
      </vt:variant>
      <vt:variant>
        <vt:lpwstr>mailto:radroutenplaner@ivm-rheinmain.de</vt:lpwstr>
      </vt:variant>
      <vt:variant>
        <vt:lpwstr/>
      </vt:variant>
      <vt:variant>
        <vt:i4>1572880</vt:i4>
      </vt:variant>
      <vt:variant>
        <vt:i4>0</vt:i4>
      </vt:variant>
      <vt:variant>
        <vt:i4>0</vt:i4>
      </vt:variant>
      <vt:variant>
        <vt:i4>5</vt:i4>
      </vt:variant>
      <vt:variant>
        <vt:lpwstr>http://www.schuelerradrouten.de/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Hasper</dc:creator>
  <cp:lastModifiedBy>HP</cp:lastModifiedBy>
  <cp:revision>4</cp:revision>
  <cp:lastPrinted>2023-11-29T10:34:00Z</cp:lastPrinted>
  <dcterms:created xsi:type="dcterms:W3CDTF">2024-11-17T08:16:00Z</dcterms:created>
  <dcterms:modified xsi:type="dcterms:W3CDTF">2024-11-23T15:39:00Z</dcterms:modified>
</cp:coreProperties>
</file>